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DFE9" w14:textId="4F01F2C1" w:rsidR="005B5554" w:rsidRPr="005B5554" w:rsidRDefault="005B5554" w:rsidP="005B5554">
      <w:pPr>
        <w:jc w:val="center"/>
        <w:rPr>
          <w:rFonts w:ascii="Arial" w:hAnsi="Arial" w:cs="Arial"/>
          <w:b/>
          <w:bCs/>
          <w:color w:val="777777"/>
          <w:sz w:val="21"/>
          <w:szCs w:val="21"/>
          <w:shd w:val="clear" w:color="auto" w:fill="FFFFFF"/>
        </w:rPr>
      </w:pPr>
      <w:r w:rsidRPr="005B5554">
        <w:rPr>
          <w:rFonts w:ascii="Arial" w:hAnsi="Arial" w:cs="Arial"/>
          <w:b/>
          <w:bCs/>
          <w:color w:val="777777"/>
          <w:sz w:val="21"/>
          <w:szCs w:val="21"/>
          <w:shd w:val="clear" w:color="auto" w:fill="FFFFFF"/>
        </w:rPr>
        <w:t>História</w:t>
      </w:r>
    </w:p>
    <w:p w14:paraId="0078C142" w14:textId="77777777" w:rsidR="00545A04" w:rsidRDefault="00EA7BAD" w:rsidP="00545A04">
      <w:pPr>
        <w:spacing w:after="0"/>
        <w:jc w:val="both"/>
        <w:rPr>
          <w:rFonts w:ascii="Arial" w:hAnsi="Arial" w:cs="Arial"/>
          <w:sz w:val="21"/>
          <w:szCs w:val="21"/>
        </w:rPr>
      </w:pPr>
      <w:r w:rsidRPr="00032AF9">
        <w:rPr>
          <w:rFonts w:ascii="Arial" w:hAnsi="Arial" w:cs="Arial"/>
          <w:sz w:val="21"/>
          <w:szCs w:val="21"/>
          <w:shd w:val="clear" w:color="auto" w:fill="FFFFFF"/>
        </w:rPr>
        <w:t>A Associação Famalicense de Prevenção e Apoio à Deficiência (AFPAD), Instituição Particular de Solidariedade Social (IPSS), foi constituída em 27 de janeiro de 1993, com registo no livro das Associações de Solidariedade Social efetuado em 30 de dezembro de 1994, tendo sido considerada Pessoa Coletiva de Utilidade Pública (ver 1 e 2 folha da</w:t>
      </w:r>
      <w:r w:rsidR="00032AF9">
        <w:rPr>
          <w:rFonts w:ascii="Arial" w:hAnsi="Arial" w:cs="Arial"/>
          <w:sz w:val="21"/>
          <w:szCs w:val="21"/>
          <w:shd w:val="clear" w:color="auto" w:fill="FFFFFF"/>
        </w:rPr>
        <w:t xml:space="preserve"> </w:t>
      </w:r>
      <w:r w:rsidRPr="00032AF9">
        <w:rPr>
          <w:rFonts w:ascii="Arial" w:hAnsi="Arial" w:cs="Arial"/>
          <w:sz w:val="21"/>
          <w:szCs w:val="21"/>
          <w:shd w:val="clear" w:color="auto" w:fill="FFFFFF"/>
        </w:rPr>
        <w:t>certidão na pág.</w:t>
      </w:r>
      <w:r w:rsidR="00032AF9">
        <w:rPr>
          <w:rFonts w:ascii="Arial" w:hAnsi="Arial" w:cs="Arial"/>
          <w:sz w:val="21"/>
          <w:szCs w:val="21"/>
          <w:shd w:val="clear" w:color="auto" w:fill="FFFFFF"/>
        </w:rPr>
        <w:t xml:space="preserve"> </w:t>
      </w:r>
      <w:r w:rsidRPr="00032AF9">
        <w:rPr>
          <w:rFonts w:ascii="Arial" w:hAnsi="Arial" w:cs="Arial"/>
          <w:sz w:val="21"/>
          <w:szCs w:val="21"/>
          <w:shd w:val="clear" w:color="auto" w:fill="FFFFFF"/>
        </w:rPr>
        <w:t>8).</w:t>
      </w:r>
    </w:p>
    <w:p w14:paraId="112D4118" w14:textId="16E767C7" w:rsidR="00032AF9" w:rsidRDefault="00EA7BAD" w:rsidP="00545A04">
      <w:pPr>
        <w:spacing w:after="0"/>
        <w:jc w:val="both"/>
        <w:rPr>
          <w:rFonts w:ascii="Arial" w:hAnsi="Arial" w:cs="Arial"/>
          <w:sz w:val="21"/>
          <w:szCs w:val="21"/>
        </w:rPr>
      </w:pPr>
      <w:r w:rsidRPr="00032AF9">
        <w:rPr>
          <w:rFonts w:ascii="Arial" w:hAnsi="Arial" w:cs="Arial"/>
          <w:sz w:val="21"/>
          <w:szCs w:val="21"/>
          <w:shd w:val="clear" w:color="auto" w:fill="FFFFFF"/>
        </w:rPr>
        <w:t>A sua constituição ficou a dever-se a um Grupo de Pais e Amigos dinamizados por Técnicos da Segurança Social de Vila Nova de Famalicão que sentiram dificuldades ao nível do apoio a crianças e jovens com deficiências e incapacidades. Dada a impossibilidade de resposta das estruturas existentes e o elevado número de casos detetados no concelho, iniciou-se um movimento de congregação de esforços, com o intuito de satisfazer as necessidades detetadas.</w:t>
      </w:r>
      <w:r w:rsidRPr="00032AF9">
        <w:rPr>
          <w:rFonts w:ascii="Arial" w:hAnsi="Arial" w:cs="Arial"/>
          <w:sz w:val="21"/>
          <w:szCs w:val="21"/>
        </w:rPr>
        <w:br/>
      </w:r>
      <w:r w:rsidRPr="00032AF9">
        <w:rPr>
          <w:rFonts w:ascii="Arial" w:hAnsi="Arial" w:cs="Arial"/>
          <w:sz w:val="21"/>
          <w:szCs w:val="21"/>
          <w:shd w:val="clear" w:color="auto" w:fill="FFFFFF"/>
        </w:rPr>
        <w:t>Assim, o grupo de Pais e Técnicos elaborou os estatutos</w:t>
      </w:r>
      <w:r w:rsidR="003269F5">
        <w:rPr>
          <w:rFonts w:ascii="Arial" w:hAnsi="Arial" w:cs="Arial"/>
          <w:sz w:val="21"/>
          <w:szCs w:val="21"/>
          <w:shd w:val="clear" w:color="auto" w:fill="FFFFFF"/>
        </w:rPr>
        <w:t>,</w:t>
      </w:r>
      <w:r w:rsidRPr="00032AF9">
        <w:rPr>
          <w:rFonts w:ascii="Arial" w:hAnsi="Arial" w:cs="Arial"/>
          <w:sz w:val="21"/>
          <w:szCs w:val="21"/>
          <w:shd w:val="clear" w:color="auto" w:fill="FFFFFF"/>
        </w:rPr>
        <w:t xml:space="preserve"> e em 7 de julho de 1995 estes foram apresentados para aprovação ao Ministério do Emprego e Segurança Social. O seu registo definitivo foi realizado pela Direção Geral de Acão Social em 23 de agosto de 1995. Esta Associação inicialmente com sede na Escola Sede n.º 4, assumiu, em 1995, o Apoio Técnico Precoce a crianças com necessidades educativas especiais ou em risco grave de atraso no desenvolvimento e suas famílias.</w:t>
      </w:r>
    </w:p>
    <w:p w14:paraId="0AC91B83" w14:textId="784BD235" w:rsidR="00EA7BAD" w:rsidRPr="003269F5" w:rsidRDefault="00EA7BAD" w:rsidP="00032AF9">
      <w:pPr>
        <w:jc w:val="both"/>
        <w:rPr>
          <w:rFonts w:ascii="Arial" w:hAnsi="Arial" w:cs="Arial"/>
          <w:color w:val="00B050"/>
          <w:sz w:val="21"/>
          <w:szCs w:val="21"/>
          <w:shd w:val="clear" w:color="auto" w:fill="FFFFFF"/>
        </w:rPr>
      </w:pPr>
      <w:r w:rsidRPr="003269F5">
        <w:rPr>
          <w:rFonts w:ascii="Arial" w:hAnsi="Arial" w:cs="Arial"/>
          <w:color w:val="FF0000"/>
          <w:sz w:val="21"/>
          <w:szCs w:val="21"/>
          <w:shd w:val="clear" w:color="auto" w:fill="FFFFFF"/>
        </w:rPr>
        <w:t>As primeiras instalações foram em pequenas salas alugadas à Associação de Moradores das Lameiras, com o apoio da Câmara Municipal e dos Ministérios da Educação e do Emprego e Segurança Social.</w:t>
      </w:r>
      <w:r w:rsidR="003269F5">
        <w:rPr>
          <w:rFonts w:ascii="Arial" w:hAnsi="Arial" w:cs="Arial"/>
          <w:color w:val="00B050"/>
          <w:sz w:val="21"/>
          <w:szCs w:val="21"/>
          <w:shd w:val="clear" w:color="auto" w:fill="FFFFFF"/>
        </w:rPr>
        <w:t xml:space="preserve"> As fotos que temos referentes às primeiras instalações são as que estão no site, caso considere que não devem estar devido à sua má qualidade podem ser retiradas e este parágrafo a vermelho também.</w:t>
      </w:r>
    </w:p>
    <w:p w14:paraId="0FF08D60" w14:textId="4678558A" w:rsidR="00032AF9" w:rsidRPr="00032AF9" w:rsidRDefault="00EA7BAD" w:rsidP="00EA7BAD">
      <w:pPr>
        <w:jc w:val="both"/>
        <w:rPr>
          <w:rFonts w:ascii="Arial" w:hAnsi="Arial" w:cs="Arial"/>
          <w:sz w:val="21"/>
          <w:szCs w:val="21"/>
        </w:rPr>
      </w:pPr>
      <w:r w:rsidRPr="00032AF9">
        <w:rPr>
          <w:rFonts w:ascii="Arial" w:hAnsi="Arial" w:cs="Arial"/>
          <w:sz w:val="21"/>
          <w:szCs w:val="21"/>
          <w:shd w:val="clear" w:color="auto" w:fill="FFFFFF"/>
        </w:rPr>
        <w:t xml:space="preserve">Entre 1995 e 1999 a AFPAD foi </w:t>
      </w:r>
      <w:proofErr w:type="spellStart"/>
      <w:r w:rsidRPr="00032AF9">
        <w:rPr>
          <w:rFonts w:ascii="Arial" w:hAnsi="Arial" w:cs="Arial"/>
          <w:sz w:val="21"/>
          <w:szCs w:val="21"/>
          <w:shd w:val="clear" w:color="auto" w:fill="FFFFFF"/>
        </w:rPr>
        <w:t>co-promotora</w:t>
      </w:r>
      <w:proofErr w:type="spellEnd"/>
      <w:r w:rsidRPr="00032AF9">
        <w:rPr>
          <w:rFonts w:ascii="Arial" w:hAnsi="Arial" w:cs="Arial"/>
          <w:sz w:val="21"/>
          <w:szCs w:val="21"/>
          <w:shd w:val="clear" w:color="auto" w:fill="FFFFFF"/>
        </w:rPr>
        <w:t>, em conjunto com o Serviço Sub-Regional do Norte, do Projeto “Novos Rumos”, enquadrado no programa de luta contra a pobreza que abrangeu todo o concelho com especial incidência na área da deficiência</w:t>
      </w:r>
      <w:r w:rsidR="00032AF9" w:rsidRPr="00032AF9">
        <w:rPr>
          <w:rFonts w:ascii="Arial" w:hAnsi="Arial" w:cs="Arial"/>
          <w:sz w:val="21"/>
          <w:szCs w:val="21"/>
          <w:shd w:val="clear" w:color="auto" w:fill="FFFFFF"/>
        </w:rPr>
        <w:t xml:space="preserve">. </w:t>
      </w:r>
      <w:r w:rsidRPr="00032AF9">
        <w:rPr>
          <w:rFonts w:ascii="Arial" w:hAnsi="Arial" w:cs="Arial"/>
          <w:sz w:val="21"/>
          <w:szCs w:val="21"/>
          <w:shd w:val="clear" w:color="auto" w:fill="FFFFFF"/>
        </w:rPr>
        <w:t xml:space="preserve">Entre </w:t>
      </w:r>
      <w:r w:rsidR="00032AF9" w:rsidRPr="00032AF9">
        <w:rPr>
          <w:rFonts w:ascii="Arial" w:hAnsi="Arial" w:cs="Arial"/>
          <w:sz w:val="21"/>
          <w:szCs w:val="21"/>
          <w:shd w:val="clear" w:color="auto" w:fill="FFFFFF"/>
        </w:rPr>
        <w:t>m</w:t>
      </w:r>
      <w:r w:rsidRPr="00032AF9">
        <w:rPr>
          <w:rFonts w:ascii="Arial" w:hAnsi="Arial" w:cs="Arial"/>
          <w:sz w:val="21"/>
          <w:szCs w:val="21"/>
          <w:shd w:val="clear" w:color="auto" w:fill="FFFFFF"/>
        </w:rPr>
        <w:t xml:space="preserve">arço de 1996 e </w:t>
      </w:r>
      <w:r w:rsidR="00032AF9" w:rsidRPr="00032AF9">
        <w:rPr>
          <w:rFonts w:ascii="Arial" w:hAnsi="Arial" w:cs="Arial"/>
          <w:sz w:val="21"/>
          <w:szCs w:val="21"/>
          <w:shd w:val="clear" w:color="auto" w:fill="FFFFFF"/>
        </w:rPr>
        <w:t>d</w:t>
      </w:r>
      <w:r w:rsidRPr="00032AF9">
        <w:rPr>
          <w:rFonts w:ascii="Arial" w:hAnsi="Arial" w:cs="Arial"/>
          <w:sz w:val="21"/>
          <w:szCs w:val="21"/>
          <w:shd w:val="clear" w:color="auto" w:fill="FFFFFF"/>
        </w:rPr>
        <w:t xml:space="preserve">ezembro de 1997, promoveu também, através de candidatura apresentada ao Programa “Ser Criança”, o Projeto </w:t>
      </w:r>
      <w:r w:rsidR="00032AF9" w:rsidRPr="00032AF9">
        <w:rPr>
          <w:rFonts w:ascii="Arial" w:hAnsi="Arial" w:cs="Arial"/>
          <w:sz w:val="21"/>
          <w:szCs w:val="21"/>
          <w:shd w:val="clear" w:color="auto" w:fill="FFFFFF"/>
        </w:rPr>
        <w:t>“Ser</w:t>
      </w:r>
      <w:r w:rsidRPr="00032AF9">
        <w:rPr>
          <w:rFonts w:ascii="Arial" w:hAnsi="Arial" w:cs="Arial"/>
          <w:sz w:val="21"/>
          <w:szCs w:val="21"/>
          <w:shd w:val="clear" w:color="auto" w:fill="FFFFFF"/>
        </w:rPr>
        <w:t xml:space="preserve"> Criança Sem Barreiras” que abrangeu um total de 40 crianças</w:t>
      </w:r>
      <w:r w:rsidR="003269F5">
        <w:rPr>
          <w:rFonts w:ascii="Arial" w:hAnsi="Arial" w:cs="Arial"/>
          <w:sz w:val="21"/>
          <w:szCs w:val="21"/>
          <w:shd w:val="clear" w:color="auto" w:fill="FFFFFF"/>
        </w:rPr>
        <w:t>.</w:t>
      </w:r>
    </w:p>
    <w:p w14:paraId="2612A520" w14:textId="77777777" w:rsidR="003269F5" w:rsidRDefault="00EA7BAD" w:rsidP="003269F5">
      <w:pPr>
        <w:spacing w:after="0"/>
        <w:jc w:val="both"/>
        <w:rPr>
          <w:rFonts w:ascii="Arial" w:hAnsi="Arial" w:cs="Arial"/>
          <w:sz w:val="21"/>
          <w:szCs w:val="21"/>
        </w:rPr>
      </w:pPr>
      <w:r w:rsidRPr="00032AF9">
        <w:rPr>
          <w:rFonts w:ascii="Arial" w:hAnsi="Arial" w:cs="Arial"/>
          <w:sz w:val="21"/>
          <w:szCs w:val="21"/>
          <w:shd w:val="clear" w:color="auto" w:fill="FFFFFF"/>
        </w:rPr>
        <w:t xml:space="preserve">O desenvolvimento da dinâmica subjacente ao funcionamento da AFPAD levou-a à criação do Lar Residencial “A Minha Casa”, alugando uma moradia, onde foi indispensável proceder a obras de beneficiação e à adaptação das instalações, para garantir os requisitos ao funcionamento do Lar. Esta resposta encontra-se em funcionamento desde </w:t>
      </w:r>
      <w:r w:rsidR="00032AF9" w:rsidRPr="00032AF9">
        <w:rPr>
          <w:rFonts w:ascii="Arial" w:hAnsi="Arial" w:cs="Arial"/>
          <w:sz w:val="21"/>
          <w:szCs w:val="21"/>
          <w:shd w:val="clear" w:color="auto" w:fill="FFFFFF"/>
        </w:rPr>
        <w:t>a</w:t>
      </w:r>
      <w:r w:rsidRPr="00032AF9">
        <w:rPr>
          <w:rFonts w:ascii="Arial" w:hAnsi="Arial" w:cs="Arial"/>
          <w:sz w:val="21"/>
          <w:szCs w:val="21"/>
          <w:shd w:val="clear" w:color="auto" w:fill="FFFFFF"/>
        </w:rPr>
        <w:t>gosto de 2001, tendo celebrado acordo de cooperação com o agora Centro Distrital de Solidariedade e Segurança Social de Braga.</w:t>
      </w:r>
    </w:p>
    <w:p w14:paraId="660B511A" w14:textId="34BBDCCE" w:rsidR="00EA7BAD" w:rsidRPr="003269F5" w:rsidRDefault="00EA7BAD" w:rsidP="00EA7BAD">
      <w:pPr>
        <w:jc w:val="both"/>
        <w:rPr>
          <w:rFonts w:ascii="Arial" w:hAnsi="Arial" w:cs="Arial"/>
          <w:sz w:val="21"/>
          <w:szCs w:val="21"/>
        </w:rPr>
      </w:pPr>
      <w:r w:rsidRPr="00032AF9">
        <w:rPr>
          <w:rFonts w:ascii="Arial" w:hAnsi="Arial" w:cs="Arial"/>
          <w:sz w:val="21"/>
          <w:szCs w:val="21"/>
          <w:shd w:val="clear" w:color="auto" w:fill="FFFFFF"/>
        </w:rPr>
        <w:t>Este projeto teve o apoio do Instituto do Emprego e Formação Profissional através da criação de uma Empresa de Inserção, que permitiu a formação e integração profissional de parte da equipa.</w:t>
      </w:r>
    </w:p>
    <w:p w14:paraId="29880372" w14:textId="77777777" w:rsidR="00545A04" w:rsidRDefault="00EA7BAD" w:rsidP="00EA7BAD">
      <w:pPr>
        <w:jc w:val="both"/>
        <w:rPr>
          <w:rFonts w:ascii="Arial" w:hAnsi="Arial" w:cs="Arial"/>
          <w:color w:val="777777"/>
          <w:sz w:val="21"/>
          <w:szCs w:val="21"/>
        </w:rPr>
      </w:pPr>
      <w:r w:rsidRPr="00032AF9">
        <w:rPr>
          <w:rFonts w:ascii="Arial" w:hAnsi="Arial" w:cs="Arial"/>
          <w:sz w:val="21"/>
          <w:szCs w:val="21"/>
          <w:shd w:val="clear" w:color="auto" w:fill="FFFFFF"/>
        </w:rPr>
        <w:t xml:space="preserve">A AFPAD é uma Instituição para pessoas com deficiências e incapacidades do Concelho de Vila Nova de Famalicão, sem fins lucrativos, que apoia crianças, jovens e adultos e suas famílias. A Intervenção Precoce na Infância tem capacidade de resposta para 40 crianças/famílias, o Centro de Atividades </w:t>
      </w:r>
      <w:r w:rsidR="00032AF9" w:rsidRPr="00032AF9">
        <w:rPr>
          <w:rFonts w:ascii="Arial" w:hAnsi="Arial" w:cs="Arial"/>
          <w:sz w:val="21"/>
          <w:szCs w:val="21"/>
          <w:shd w:val="clear" w:color="auto" w:fill="FFFFFF"/>
        </w:rPr>
        <w:t>e Capacitação para a Inclusão (CACI)</w:t>
      </w:r>
      <w:r w:rsidRPr="00032AF9">
        <w:rPr>
          <w:rFonts w:ascii="Arial" w:hAnsi="Arial" w:cs="Arial"/>
          <w:sz w:val="21"/>
          <w:szCs w:val="21"/>
          <w:shd w:val="clear" w:color="auto" w:fill="FFFFFF"/>
        </w:rPr>
        <w:t xml:space="preserve"> tem capacidade para 2</w:t>
      </w:r>
      <w:r w:rsidR="00032AF9" w:rsidRPr="00032AF9">
        <w:rPr>
          <w:rFonts w:ascii="Arial" w:hAnsi="Arial" w:cs="Arial"/>
          <w:sz w:val="21"/>
          <w:szCs w:val="21"/>
          <w:shd w:val="clear" w:color="auto" w:fill="FFFFFF"/>
        </w:rPr>
        <w:t>8</w:t>
      </w:r>
      <w:r w:rsidRPr="00032AF9">
        <w:rPr>
          <w:rFonts w:ascii="Arial" w:hAnsi="Arial" w:cs="Arial"/>
          <w:sz w:val="21"/>
          <w:szCs w:val="21"/>
          <w:shd w:val="clear" w:color="auto" w:fill="FFFFFF"/>
        </w:rPr>
        <w:t xml:space="preserve"> clientes/famílias e o Lar Residencial para 12 clientes/famílias.</w:t>
      </w:r>
      <w:r w:rsidRPr="00032AF9">
        <w:rPr>
          <w:rFonts w:ascii="Arial" w:hAnsi="Arial" w:cs="Arial"/>
          <w:sz w:val="21"/>
          <w:szCs w:val="21"/>
        </w:rPr>
        <w:br/>
      </w:r>
      <w:r w:rsidRPr="00032AF9">
        <w:rPr>
          <w:rFonts w:ascii="Arial" w:hAnsi="Arial" w:cs="Arial"/>
          <w:sz w:val="21"/>
          <w:szCs w:val="21"/>
          <w:shd w:val="clear" w:color="auto" w:fill="FFFFFF"/>
        </w:rPr>
        <w:t>Em 2013 a AFPAD obteve a certificação dos serviços prestados nas respostas sociais de Lar Residencial e Centro de Atividades Ocupacionais</w:t>
      </w:r>
      <w:r w:rsidR="00032AF9" w:rsidRPr="00032AF9">
        <w:rPr>
          <w:rFonts w:ascii="Arial" w:hAnsi="Arial" w:cs="Arial"/>
          <w:sz w:val="21"/>
          <w:szCs w:val="21"/>
          <w:shd w:val="clear" w:color="auto" w:fill="FFFFFF"/>
        </w:rPr>
        <w:t>, agora Centro de Atividades e Capacitação para a Inclusão</w:t>
      </w:r>
      <w:r w:rsidRPr="00032AF9">
        <w:rPr>
          <w:rFonts w:ascii="Arial" w:hAnsi="Arial" w:cs="Arial"/>
          <w:sz w:val="21"/>
          <w:szCs w:val="21"/>
          <w:shd w:val="clear" w:color="auto" w:fill="FFFFFF"/>
        </w:rPr>
        <w:t xml:space="preserve"> </w:t>
      </w:r>
      <w:r w:rsidR="00032AF9" w:rsidRPr="00032AF9">
        <w:rPr>
          <w:rFonts w:ascii="Arial" w:hAnsi="Arial" w:cs="Arial"/>
          <w:sz w:val="21"/>
          <w:szCs w:val="21"/>
          <w:shd w:val="clear" w:color="auto" w:fill="FFFFFF"/>
        </w:rPr>
        <w:t>(</w:t>
      </w:r>
      <w:r w:rsidRPr="00032AF9">
        <w:rPr>
          <w:rFonts w:ascii="Arial" w:hAnsi="Arial" w:cs="Arial"/>
          <w:sz w:val="21"/>
          <w:szCs w:val="21"/>
          <w:shd w:val="clear" w:color="auto" w:fill="FFFFFF"/>
        </w:rPr>
        <w:t>pela APQ (Associação Portuguesa para a Qualidade), cujos referenciais da qualidade se baseiam no EQUASS (</w:t>
      </w:r>
      <w:proofErr w:type="spellStart"/>
      <w:r w:rsidRPr="00032AF9">
        <w:rPr>
          <w:rFonts w:ascii="Arial" w:hAnsi="Arial" w:cs="Arial"/>
          <w:sz w:val="21"/>
          <w:szCs w:val="21"/>
          <w:shd w:val="clear" w:color="auto" w:fill="FFFFFF"/>
        </w:rPr>
        <w:t>European</w:t>
      </w:r>
      <w:proofErr w:type="spellEnd"/>
      <w:r w:rsidRPr="00032AF9">
        <w:rPr>
          <w:rFonts w:ascii="Arial" w:hAnsi="Arial" w:cs="Arial"/>
          <w:sz w:val="21"/>
          <w:szCs w:val="21"/>
          <w:shd w:val="clear" w:color="auto" w:fill="FFFFFF"/>
        </w:rPr>
        <w:t xml:space="preserve"> </w:t>
      </w:r>
      <w:proofErr w:type="spellStart"/>
      <w:r w:rsidRPr="00032AF9">
        <w:rPr>
          <w:rFonts w:ascii="Arial" w:hAnsi="Arial" w:cs="Arial"/>
          <w:sz w:val="21"/>
          <w:szCs w:val="21"/>
          <w:shd w:val="clear" w:color="auto" w:fill="FFFFFF"/>
        </w:rPr>
        <w:t>Quality</w:t>
      </w:r>
      <w:proofErr w:type="spellEnd"/>
      <w:r w:rsidRPr="00032AF9">
        <w:rPr>
          <w:rFonts w:ascii="Arial" w:hAnsi="Arial" w:cs="Arial"/>
          <w:sz w:val="21"/>
          <w:szCs w:val="21"/>
          <w:shd w:val="clear" w:color="auto" w:fill="FFFFFF"/>
        </w:rPr>
        <w:t xml:space="preserve"> for Social </w:t>
      </w:r>
      <w:proofErr w:type="spellStart"/>
      <w:r w:rsidRPr="00032AF9">
        <w:rPr>
          <w:rFonts w:ascii="Arial" w:hAnsi="Arial" w:cs="Arial"/>
          <w:sz w:val="21"/>
          <w:szCs w:val="21"/>
          <w:shd w:val="clear" w:color="auto" w:fill="FFFFFF"/>
        </w:rPr>
        <w:t>Services</w:t>
      </w:r>
      <w:proofErr w:type="spellEnd"/>
      <w:r w:rsidRPr="00032AF9">
        <w:rPr>
          <w:rFonts w:ascii="Arial" w:hAnsi="Arial" w:cs="Arial"/>
          <w:sz w:val="21"/>
          <w:szCs w:val="21"/>
          <w:shd w:val="clear" w:color="auto" w:fill="FFFFFF"/>
        </w:rPr>
        <w:t xml:space="preserve"> – </w:t>
      </w:r>
      <w:proofErr w:type="spellStart"/>
      <w:r w:rsidRPr="00032AF9">
        <w:rPr>
          <w:rFonts w:ascii="Arial" w:hAnsi="Arial" w:cs="Arial"/>
          <w:sz w:val="21"/>
          <w:szCs w:val="21"/>
          <w:shd w:val="clear" w:color="auto" w:fill="FFFFFF"/>
        </w:rPr>
        <w:t>Assurance</w:t>
      </w:r>
      <w:proofErr w:type="spellEnd"/>
      <w:r w:rsidRPr="00032AF9">
        <w:rPr>
          <w:rFonts w:ascii="Arial" w:hAnsi="Arial" w:cs="Arial"/>
          <w:sz w:val="21"/>
          <w:szCs w:val="21"/>
          <w:shd w:val="clear" w:color="auto" w:fill="FFFFFF"/>
        </w:rPr>
        <w:t>).</w:t>
      </w:r>
      <w:r w:rsidRPr="00032AF9">
        <w:rPr>
          <w:rFonts w:ascii="Arial" w:hAnsi="Arial" w:cs="Arial"/>
          <w:sz w:val="21"/>
          <w:szCs w:val="21"/>
        </w:rPr>
        <w:br/>
      </w:r>
    </w:p>
    <w:p w14:paraId="2652A13D" w14:textId="77777777" w:rsidR="00545A04" w:rsidRDefault="00545A04" w:rsidP="00EA7BAD">
      <w:pPr>
        <w:jc w:val="both"/>
        <w:rPr>
          <w:rFonts w:ascii="Arial" w:hAnsi="Arial" w:cs="Arial"/>
          <w:color w:val="777777"/>
          <w:sz w:val="21"/>
          <w:szCs w:val="21"/>
        </w:rPr>
      </w:pPr>
    </w:p>
    <w:p w14:paraId="6BA10A80" w14:textId="77777777" w:rsidR="00545A04" w:rsidRDefault="00545A04" w:rsidP="00EA7BAD">
      <w:pPr>
        <w:jc w:val="both"/>
        <w:rPr>
          <w:rFonts w:ascii="Arial" w:hAnsi="Arial" w:cs="Arial"/>
          <w:color w:val="777777"/>
          <w:sz w:val="21"/>
          <w:szCs w:val="21"/>
        </w:rPr>
      </w:pPr>
    </w:p>
    <w:p w14:paraId="1C661045" w14:textId="77777777" w:rsidR="00545A04" w:rsidRPr="00545A04" w:rsidRDefault="00545A04" w:rsidP="00EA7BAD">
      <w:pPr>
        <w:jc w:val="both"/>
        <w:rPr>
          <w:rFonts w:ascii="Arial" w:hAnsi="Arial" w:cs="Arial"/>
          <w:b/>
          <w:bCs/>
          <w:sz w:val="21"/>
          <w:szCs w:val="21"/>
        </w:rPr>
      </w:pPr>
      <w:r w:rsidRPr="00545A04">
        <w:rPr>
          <w:rFonts w:ascii="Arial" w:hAnsi="Arial" w:cs="Arial"/>
          <w:b/>
          <w:bCs/>
          <w:sz w:val="21"/>
          <w:szCs w:val="21"/>
        </w:rPr>
        <w:t>Serviços</w:t>
      </w:r>
    </w:p>
    <w:p w14:paraId="0C2B67A6" w14:textId="4D797F6F" w:rsidR="00EA7BAD" w:rsidRDefault="00545A04" w:rsidP="00EA7BAD">
      <w:pPr>
        <w:jc w:val="both"/>
        <w:rPr>
          <w:rFonts w:ascii="Arial" w:hAnsi="Arial" w:cs="Arial"/>
          <w:color w:val="777777"/>
          <w:sz w:val="21"/>
          <w:szCs w:val="21"/>
        </w:rPr>
      </w:pPr>
      <w:r>
        <w:rPr>
          <w:rFonts w:ascii="Arial" w:hAnsi="Arial" w:cs="Arial"/>
          <w:color w:val="777777"/>
          <w:sz w:val="21"/>
          <w:szCs w:val="21"/>
        </w:rPr>
        <w:t xml:space="preserve">Retirar Serviços e </w:t>
      </w:r>
      <w:r w:rsidR="003269F5">
        <w:rPr>
          <w:rFonts w:ascii="Arial" w:hAnsi="Arial" w:cs="Arial"/>
          <w:color w:val="777777"/>
          <w:sz w:val="21"/>
          <w:szCs w:val="21"/>
        </w:rPr>
        <w:t>T</w:t>
      </w:r>
      <w:r>
        <w:rPr>
          <w:rFonts w:ascii="Arial" w:hAnsi="Arial" w:cs="Arial"/>
          <w:color w:val="777777"/>
          <w:sz w:val="21"/>
          <w:szCs w:val="21"/>
        </w:rPr>
        <w:t xml:space="preserve">erapias </w:t>
      </w:r>
      <w:r w:rsidR="003269F5">
        <w:rPr>
          <w:rFonts w:ascii="Arial" w:hAnsi="Arial" w:cs="Arial"/>
          <w:color w:val="777777"/>
          <w:sz w:val="21"/>
          <w:szCs w:val="21"/>
        </w:rPr>
        <w:t>C</w:t>
      </w:r>
      <w:r>
        <w:rPr>
          <w:rFonts w:ascii="Arial" w:hAnsi="Arial" w:cs="Arial"/>
          <w:color w:val="777777"/>
          <w:sz w:val="21"/>
          <w:szCs w:val="21"/>
        </w:rPr>
        <w:t xml:space="preserve">omplementares </w:t>
      </w:r>
    </w:p>
    <w:p w14:paraId="43CAB8E4" w14:textId="0E0953FA" w:rsidR="007909BE" w:rsidRDefault="007909BE" w:rsidP="00EA7BAD">
      <w:pPr>
        <w:jc w:val="both"/>
        <w:rPr>
          <w:rFonts w:ascii="Arial" w:hAnsi="Arial" w:cs="Arial"/>
          <w:color w:val="777777"/>
          <w:sz w:val="21"/>
          <w:szCs w:val="21"/>
        </w:rPr>
      </w:pPr>
      <w:r>
        <w:rPr>
          <w:rFonts w:ascii="Arial" w:hAnsi="Arial" w:cs="Arial"/>
          <w:color w:val="777777"/>
          <w:sz w:val="21"/>
          <w:szCs w:val="21"/>
        </w:rPr>
        <w:t xml:space="preserve"> E substituir centro de atividades ocupacionais por </w:t>
      </w:r>
      <w:r w:rsidR="003269F5">
        <w:rPr>
          <w:rFonts w:ascii="Arial" w:hAnsi="Arial" w:cs="Arial"/>
          <w:color w:val="777777"/>
          <w:sz w:val="21"/>
          <w:szCs w:val="21"/>
        </w:rPr>
        <w:t>C</w:t>
      </w:r>
      <w:r>
        <w:rPr>
          <w:rFonts w:ascii="Arial" w:hAnsi="Arial" w:cs="Arial"/>
          <w:color w:val="777777"/>
          <w:sz w:val="21"/>
          <w:szCs w:val="21"/>
        </w:rPr>
        <w:t xml:space="preserve">entro de </w:t>
      </w:r>
      <w:r w:rsidR="003269F5">
        <w:rPr>
          <w:rFonts w:ascii="Arial" w:hAnsi="Arial" w:cs="Arial"/>
          <w:color w:val="777777"/>
          <w:sz w:val="21"/>
          <w:szCs w:val="21"/>
        </w:rPr>
        <w:t>A</w:t>
      </w:r>
      <w:r>
        <w:rPr>
          <w:rFonts w:ascii="Arial" w:hAnsi="Arial" w:cs="Arial"/>
          <w:color w:val="777777"/>
          <w:sz w:val="21"/>
          <w:szCs w:val="21"/>
        </w:rPr>
        <w:t xml:space="preserve">tividades e </w:t>
      </w:r>
      <w:r w:rsidR="003269F5">
        <w:rPr>
          <w:rFonts w:ascii="Arial" w:hAnsi="Arial" w:cs="Arial"/>
          <w:color w:val="777777"/>
          <w:sz w:val="21"/>
          <w:szCs w:val="21"/>
        </w:rPr>
        <w:t>C</w:t>
      </w:r>
      <w:r>
        <w:rPr>
          <w:rFonts w:ascii="Arial" w:hAnsi="Arial" w:cs="Arial"/>
          <w:color w:val="777777"/>
          <w:sz w:val="21"/>
          <w:szCs w:val="21"/>
        </w:rPr>
        <w:t xml:space="preserve">apacitação </w:t>
      </w:r>
      <w:r w:rsidR="003269F5">
        <w:rPr>
          <w:rFonts w:ascii="Arial" w:hAnsi="Arial" w:cs="Arial"/>
          <w:color w:val="777777"/>
          <w:sz w:val="21"/>
          <w:szCs w:val="21"/>
        </w:rPr>
        <w:t>para a I</w:t>
      </w:r>
      <w:r>
        <w:rPr>
          <w:rFonts w:ascii="Arial" w:hAnsi="Arial" w:cs="Arial"/>
          <w:color w:val="777777"/>
          <w:sz w:val="21"/>
          <w:szCs w:val="21"/>
        </w:rPr>
        <w:t xml:space="preserve">nclusão </w:t>
      </w:r>
    </w:p>
    <w:p w14:paraId="09985EE5" w14:textId="357D1CE2" w:rsidR="00545A04" w:rsidRPr="00686553" w:rsidRDefault="00545A04" w:rsidP="00EA7BAD">
      <w:pPr>
        <w:jc w:val="both"/>
        <w:rPr>
          <w:rFonts w:ascii="Arial" w:hAnsi="Arial" w:cs="Arial"/>
          <w:b/>
          <w:bCs/>
          <w:sz w:val="21"/>
          <w:szCs w:val="21"/>
        </w:rPr>
      </w:pPr>
    </w:p>
    <w:p w14:paraId="6D5D1328" w14:textId="77777777" w:rsidR="00545A04" w:rsidRPr="00686553" w:rsidRDefault="00545A04" w:rsidP="00545A04">
      <w:pPr>
        <w:jc w:val="both"/>
        <w:rPr>
          <w:rFonts w:ascii="Arial" w:hAnsi="Arial" w:cs="Arial"/>
          <w:b/>
          <w:bCs/>
          <w:sz w:val="21"/>
          <w:szCs w:val="21"/>
          <w:shd w:val="clear" w:color="auto" w:fill="FFFFFF"/>
        </w:rPr>
      </w:pPr>
      <w:r w:rsidRPr="00686553">
        <w:rPr>
          <w:rFonts w:ascii="Arial" w:hAnsi="Arial" w:cs="Arial"/>
          <w:b/>
          <w:bCs/>
          <w:sz w:val="21"/>
          <w:szCs w:val="21"/>
          <w:shd w:val="clear" w:color="auto" w:fill="FFFFFF"/>
        </w:rPr>
        <w:t>Intervenção Precoce na Infância</w:t>
      </w:r>
    </w:p>
    <w:p w14:paraId="1BC9CB97" w14:textId="7187C522" w:rsidR="00545A04" w:rsidRPr="00686553" w:rsidRDefault="00545A04" w:rsidP="00545A04">
      <w:pPr>
        <w:jc w:val="both"/>
        <w:rPr>
          <w:rFonts w:ascii="Arial" w:hAnsi="Arial" w:cs="Arial"/>
          <w:sz w:val="21"/>
          <w:szCs w:val="21"/>
          <w:shd w:val="clear" w:color="auto" w:fill="FFFFFF"/>
        </w:rPr>
      </w:pPr>
      <w:r w:rsidRPr="00686553">
        <w:rPr>
          <w:rFonts w:ascii="Arial" w:hAnsi="Arial" w:cs="Arial"/>
          <w:sz w:val="21"/>
          <w:szCs w:val="21"/>
          <w:shd w:val="clear" w:color="auto" w:fill="FFFFFF"/>
        </w:rPr>
        <w:t xml:space="preserve">O Sistema Nacional de Intervenção Precoce na Infância (SNIPI), criado pelo DL </w:t>
      </w:r>
      <w:proofErr w:type="gramStart"/>
      <w:r w:rsidRPr="00686553">
        <w:rPr>
          <w:rFonts w:ascii="Arial" w:hAnsi="Arial" w:cs="Arial"/>
          <w:sz w:val="21"/>
          <w:szCs w:val="21"/>
          <w:shd w:val="clear" w:color="auto" w:fill="FFFFFF"/>
        </w:rPr>
        <w:t>n.º</w:t>
      </w:r>
      <w:proofErr w:type="gramEnd"/>
      <w:r w:rsidRPr="00686553">
        <w:rPr>
          <w:rFonts w:ascii="Arial" w:hAnsi="Arial" w:cs="Arial"/>
          <w:sz w:val="21"/>
          <w:szCs w:val="21"/>
          <w:shd w:val="clear" w:color="auto" w:fill="FFFFFF"/>
        </w:rPr>
        <w:t>281/2009, de 06 de outubro, prevê a criação de Equipas Locais de Intervenção (ELI) através da atuação coordenada dos Ministérios do Trabalho e Solidariedade Social, da Saúde, e da Educação. A AFPAD integra a ELI de Vila Nova de Famalicão, em articulação com os profissionais de Educação do Agrupamento de referência para a Intervenção Precoce (Bernardino Machado) e da Saúde (CHMA e Centro de Saúde), assegurando desta forma a resposta social de Intervenção Precoce na Infância (IPI) às crianças e famílias deste concelho.</w:t>
      </w:r>
    </w:p>
    <w:p w14:paraId="00A2A5E3" w14:textId="7AC2A4BE" w:rsidR="00545A04" w:rsidRDefault="00545A04" w:rsidP="00545A04">
      <w:pPr>
        <w:jc w:val="both"/>
        <w:rPr>
          <w:rFonts w:ascii="Arial" w:hAnsi="Arial" w:cs="Arial"/>
          <w:color w:val="777777"/>
          <w:sz w:val="21"/>
          <w:szCs w:val="21"/>
          <w:shd w:val="clear" w:color="auto" w:fill="FFFFFF"/>
        </w:rPr>
      </w:pPr>
    </w:p>
    <w:p w14:paraId="1836FE78" w14:textId="5F25EFA8" w:rsidR="00545A04" w:rsidRDefault="00545A04" w:rsidP="00545A04">
      <w:pPr>
        <w:jc w:val="both"/>
        <w:rPr>
          <w:rFonts w:ascii="Arial" w:hAnsi="Arial" w:cs="Arial"/>
          <w:color w:val="777777"/>
          <w:sz w:val="21"/>
          <w:szCs w:val="21"/>
          <w:shd w:val="clear" w:color="auto" w:fill="FFFFFF"/>
        </w:rPr>
      </w:pPr>
      <w:proofErr w:type="gramStart"/>
      <w:r>
        <w:rPr>
          <w:rFonts w:ascii="Arial" w:hAnsi="Arial" w:cs="Arial"/>
          <w:color w:val="777777"/>
          <w:sz w:val="21"/>
          <w:szCs w:val="21"/>
          <w:shd w:val="clear" w:color="auto" w:fill="FFFFFF"/>
        </w:rPr>
        <w:t xml:space="preserve">FOTO </w:t>
      </w:r>
      <w:r w:rsidR="008075AA">
        <w:rPr>
          <w:rFonts w:ascii="Arial" w:hAnsi="Arial" w:cs="Arial"/>
          <w:color w:val="777777"/>
          <w:sz w:val="21"/>
          <w:szCs w:val="21"/>
          <w:shd w:val="clear" w:color="auto" w:fill="FFFFFF"/>
        </w:rPr>
        <w:t xml:space="preserve"> peço</w:t>
      </w:r>
      <w:proofErr w:type="gramEnd"/>
      <w:r w:rsidR="008075AA">
        <w:rPr>
          <w:rFonts w:ascii="Arial" w:hAnsi="Arial" w:cs="Arial"/>
          <w:color w:val="777777"/>
          <w:sz w:val="21"/>
          <w:szCs w:val="21"/>
          <w:shd w:val="clear" w:color="auto" w:fill="FFFFFF"/>
        </w:rPr>
        <w:t xml:space="preserve"> que desfoquem as fotos.</w:t>
      </w:r>
    </w:p>
    <w:p w14:paraId="01F4AF1A" w14:textId="15E2EE44" w:rsidR="00545A04" w:rsidRDefault="00465358" w:rsidP="00545A04">
      <w:pPr>
        <w:jc w:val="both"/>
        <w:rPr>
          <w:rFonts w:ascii="Arial" w:hAnsi="Arial" w:cs="Arial"/>
          <w:color w:val="777777"/>
          <w:sz w:val="21"/>
          <w:szCs w:val="21"/>
          <w:shd w:val="clear" w:color="auto" w:fill="FFFFFF"/>
        </w:rPr>
      </w:pPr>
      <w:r>
        <w:rPr>
          <w:noProof/>
        </w:rPr>
        <w:drawing>
          <wp:inline distT="0" distB="0" distL="0" distR="0" wp14:anchorId="53CC01AC" wp14:editId="385AAE91">
            <wp:extent cx="3579191" cy="2229418"/>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753" cy="2242848"/>
                    </a:xfrm>
                    <a:prstGeom prst="rect">
                      <a:avLst/>
                    </a:prstGeom>
                    <a:noFill/>
                    <a:ln>
                      <a:noFill/>
                    </a:ln>
                  </pic:spPr>
                </pic:pic>
              </a:graphicData>
            </a:graphic>
          </wp:inline>
        </w:drawing>
      </w:r>
    </w:p>
    <w:p w14:paraId="27961D36" w14:textId="44EB5FA2" w:rsidR="00545A04" w:rsidRPr="00686553" w:rsidRDefault="00545A04" w:rsidP="00545A04">
      <w:pPr>
        <w:jc w:val="both"/>
        <w:rPr>
          <w:rFonts w:ascii="Arial" w:hAnsi="Arial" w:cs="Arial"/>
          <w:b/>
          <w:bCs/>
          <w:color w:val="777777"/>
          <w:sz w:val="21"/>
          <w:szCs w:val="21"/>
          <w:shd w:val="clear" w:color="auto" w:fill="FFFFFF"/>
        </w:rPr>
      </w:pPr>
    </w:p>
    <w:p w14:paraId="30E4442E" w14:textId="329BD37A" w:rsidR="00545A04" w:rsidRPr="00686553" w:rsidRDefault="00545A04" w:rsidP="00545A04">
      <w:pPr>
        <w:jc w:val="both"/>
        <w:rPr>
          <w:rFonts w:ascii="Arial" w:hAnsi="Arial" w:cs="Arial"/>
          <w:b/>
          <w:bCs/>
          <w:color w:val="777777"/>
          <w:sz w:val="21"/>
          <w:szCs w:val="21"/>
          <w:shd w:val="clear" w:color="auto" w:fill="FFFFFF"/>
        </w:rPr>
      </w:pPr>
      <w:r w:rsidRPr="00686553">
        <w:rPr>
          <w:rFonts w:ascii="Arial" w:hAnsi="Arial" w:cs="Arial"/>
          <w:b/>
          <w:bCs/>
          <w:color w:val="777777"/>
          <w:sz w:val="21"/>
          <w:szCs w:val="21"/>
          <w:shd w:val="clear" w:color="auto" w:fill="FFFFFF"/>
        </w:rPr>
        <w:t xml:space="preserve">Centro </w:t>
      </w:r>
      <w:r w:rsidR="007909BE">
        <w:rPr>
          <w:rFonts w:ascii="Arial" w:hAnsi="Arial" w:cs="Arial"/>
          <w:b/>
          <w:bCs/>
          <w:color w:val="777777"/>
          <w:sz w:val="21"/>
          <w:szCs w:val="21"/>
          <w:shd w:val="clear" w:color="auto" w:fill="FFFFFF"/>
        </w:rPr>
        <w:t xml:space="preserve">de </w:t>
      </w:r>
      <w:r w:rsidRPr="00686553">
        <w:rPr>
          <w:rFonts w:ascii="Arial" w:hAnsi="Arial" w:cs="Arial"/>
          <w:b/>
          <w:bCs/>
          <w:color w:val="777777"/>
          <w:sz w:val="21"/>
          <w:szCs w:val="21"/>
          <w:shd w:val="clear" w:color="auto" w:fill="FFFFFF"/>
        </w:rPr>
        <w:t>Atividades e Capacitação para a Inclusão</w:t>
      </w:r>
    </w:p>
    <w:p w14:paraId="3E7C3FBB" w14:textId="19EA4038" w:rsidR="001C7341" w:rsidRPr="001C7341" w:rsidRDefault="001C7341" w:rsidP="001C7341">
      <w:pPr>
        <w:keepNext/>
        <w:shd w:val="clear" w:color="auto" w:fill="FFFFFF"/>
        <w:spacing w:after="0" w:line="360" w:lineRule="auto"/>
        <w:jc w:val="both"/>
        <w:outlineLvl w:val="1"/>
        <w:rPr>
          <w:rFonts w:ascii="Calibri" w:eastAsia="Times New Roman" w:hAnsi="Calibri" w:cs="Calibri"/>
          <w:lang w:eastAsia="x-none"/>
        </w:rPr>
      </w:pPr>
      <w:r w:rsidRPr="001C7341">
        <w:rPr>
          <w:rFonts w:ascii="Calibri" w:eastAsia="Times New Roman" w:hAnsi="Calibri" w:cs="Calibri"/>
          <w:lang w:val="x-none" w:eastAsia="x-none"/>
        </w:rPr>
        <w:t xml:space="preserve">O </w:t>
      </w:r>
      <w:r w:rsidRPr="001C7341">
        <w:rPr>
          <w:rFonts w:ascii="Calibri" w:eastAsia="Times New Roman" w:hAnsi="Calibri" w:cs="Calibri"/>
          <w:lang w:val="x-none" w:eastAsia="x-none"/>
        </w:rPr>
        <w:t xml:space="preserve">Centro de Atividades e Capacitação para a Inclusão </w:t>
      </w:r>
      <w:r w:rsidRPr="001C7341">
        <w:rPr>
          <w:rFonts w:ascii="Calibri" w:eastAsia="Times New Roman" w:hAnsi="Calibri" w:cs="Calibri"/>
          <w:lang w:eastAsia="x-none"/>
        </w:rPr>
        <w:t xml:space="preserve">CACI </w:t>
      </w:r>
      <w:r w:rsidRPr="001C7341">
        <w:rPr>
          <w:rFonts w:ascii="Calibri" w:eastAsia="Times New Roman" w:hAnsi="Calibri" w:cs="Calibri"/>
          <w:lang w:val="x-none" w:eastAsia="x-none"/>
        </w:rPr>
        <w:t>destina-se a pessoas com deficiência e incapacidade</w:t>
      </w:r>
      <w:r w:rsidRPr="001C7341">
        <w:rPr>
          <w:rFonts w:ascii="Calibri" w:eastAsia="Times New Roman" w:hAnsi="Calibri" w:cs="Calibri"/>
          <w:lang w:eastAsia="x-none"/>
        </w:rPr>
        <w:t xml:space="preserve"> grave</w:t>
      </w:r>
      <w:r w:rsidRPr="001C7341">
        <w:rPr>
          <w:rFonts w:ascii="Calibri" w:eastAsia="Times New Roman" w:hAnsi="Calibri" w:cs="Calibri"/>
          <w:lang w:val="x-none" w:eastAsia="x-none"/>
        </w:rPr>
        <w:t>, de idade igual ou superior a 1</w:t>
      </w:r>
      <w:r w:rsidRPr="001C7341">
        <w:rPr>
          <w:rFonts w:ascii="Calibri" w:eastAsia="Times New Roman" w:hAnsi="Calibri" w:cs="Calibri"/>
          <w:lang w:eastAsia="x-none"/>
        </w:rPr>
        <w:t xml:space="preserve">8 </w:t>
      </w:r>
      <w:r w:rsidRPr="001C7341">
        <w:rPr>
          <w:rFonts w:ascii="Calibri" w:eastAsia="Times New Roman" w:hAnsi="Calibri" w:cs="Calibri"/>
          <w:lang w:val="x-none" w:eastAsia="x-none"/>
        </w:rPr>
        <w:t>anos</w:t>
      </w:r>
      <w:r w:rsidRPr="001C7341">
        <w:rPr>
          <w:rFonts w:ascii="Calibri" w:eastAsia="Times New Roman" w:hAnsi="Calibri" w:cs="Calibri"/>
          <w:lang w:eastAsia="x-none"/>
        </w:rPr>
        <w:t xml:space="preserve">, </w:t>
      </w:r>
      <w:r w:rsidRPr="001C7341">
        <w:rPr>
          <w:rFonts w:ascii="Calibri" w:eastAsia="Times New Roman" w:hAnsi="Calibri" w:cs="Calibri"/>
          <w:lang w:val="x-none" w:eastAsia="x-none"/>
        </w:rPr>
        <w:t>que tenham terminado o sistema de ensino, cujas capacidades não permitam, temporária ou permanentemente, o exercício de uma atividade produtiva e cuja situação não se enquadre no âmbito do regime de emprego protegido, nos termos da respetiva legislação e careçam de apoios específicos.</w:t>
      </w:r>
    </w:p>
    <w:p w14:paraId="1AE34FA5" w14:textId="77777777" w:rsidR="001C7341" w:rsidRDefault="001C7341" w:rsidP="00545A04">
      <w:pPr>
        <w:jc w:val="both"/>
        <w:rPr>
          <w:rFonts w:ascii="Arial" w:hAnsi="Arial" w:cs="Arial"/>
          <w:color w:val="777777"/>
          <w:sz w:val="21"/>
          <w:szCs w:val="21"/>
          <w:shd w:val="clear" w:color="auto" w:fill="FFFFFF"/>
        </w:rPr>
      </w:pPr>
    </w:p>
    <w:p w14:paraId="03516F85" w14:textId="0B641E19" w:rsidR="00545A04" w:rsidRDefault="00545A04" w:rsidP="00545A04">
      <w:pPr>
        <w:jc w:val="both"/>
        <w:rPr>
          <w:rFonts w:ascii="Arial" w:hAnsi="Arial" w:cs="Arial"/>
          <w:color w:val="777777"/>
          <w:sz w:val="21"/>
          <w:szCs w:val="21"/>
          <w:shd w:val="clear" w:color="auto" w:fill="FFFFFF"/>
        </w:rPr>
      </w:pPr>
      <w:r>
        <w:rPr>
          <w:rFonts w:ascii="Arial" w:hAnsi="Arial" w:cs="Arial"/>
          <w:color w:val="777777"/>
          <w:sz w:val="21"/>
          <w:szCs w:val="21"/>
          <w:shd w:val="clear" w:color="auto" w:fill="FFFFFF"/>
        </w:rPr>
        <w:t xml:space="preserve">FOTO </w:t>
      </w:r>
    </w:p>
    <w:p w14:paraId="14C09A7A" w14:textId="1813C195" w:rsidR="00545A04" w:rsidRDefault="008075AA" w:rsidP="00545A04">
      <w:pPr>
        <w:jc w:val="both"/>
        <w:rPr>
          <w:rFonts w:ascii="Arial" w:hAnsi="Arial" w:cs="Arial"/>
          <w:bCs/>
          <w:color w:val="777777"/>
          <w:sz w:val="21"/>
          <w:szCs w:val="21"/>
          <w:shd w:val="clear" w:color="auto" w:fill="FFFFFF"/>
        </w:rPr>
      </w:pPr>
      <w:r>
        <w:rPr>
          <w:rFonts w:ascii="Arial" w:hAnsi="Arial" w:cs="Arial"/>
          <w:bCs/>
          <w:color w:val="777777"/>
          <w:sz w:val="21"/>
          <w:szCs w:val="21"/>
          <w:shd w:val="clear" w:color="auto" w:fill="FFFFFF"/>
        </w:rPr>
        <w:t>Enviei no email</w:t>
      </w:r>
    </w:p>
    <w:p w14:paraId="7815B054" w14:textId="77777777" w:rsidR="00545A04" w:rsidRPr="00686553" w:rsidRDefault="00545A04" w:rsidP="00545A04">
      <w:pPr>
        <w:jc w:val="both"/>
        <w:rPr>
          <w:rFonts w:ascii="Arial" w:hAnsi="Arial" w:cs="Arial"/>
          <w:b/>
          <w:color w:val="777777"/>
          <w:sz w:val="21"/>
          <w:szCs w:val="21"/>
          <w:shd w:val="clear" w:color="auto" w:fill="FFFFFF"/>
        </w:rPr>
      </w:pPr>
      <w:r w:rsidRPr="00686553">
        <w:rPr>
          <w:rFonts w:ascii="Arial" w:hAnsi="Arial" w:cs="Arial"/>
          <w:b/>
          <w:color w:val="777777"/>
          <w:sz w:val="21"/>
          <w:szCs w:val="21"/>
          <w:shd w:val="clear" w:color="auto" w:fill="FFFFFF"/>
        </w:rPr>
        <w:t>Lar Residencial "A Minha Casa"</w:t>
      </w:r>
    </w:p>
    <w:p w14:paraId="5B6F8328" w14:textId="75F89E45" w:rsidR="00545A04" w:rsidRDefault="00545A04" w:rsidP="00545A04">
      <w:pPr>
        <w:jc w:val="both"/>
        <w:rPr>
          <w:rFonts w:ascii="Arial" w:hAnsi="Arial" w:cs="Arial"/>
          <w:bCs/>
          <w:color w:val="777777"/>
          <w:sz w:val="21"/>
          <w:szCs w:val="21"/>
          <w:shd w:val="clear" w:color="auto" w:fill="FFFFFF"/>
        </w:rPr>
      </w:pPr>
      <w:r w:rsidRPr="00545A04">
        <w:rPr>
          <w:rFonts w:ascii="Arial" w:hAnsi="Arial" w:cs="Arial"/>
          <w:bCs/>
          <w:color w:val="777777"/>
          <w:sz w:val="21"/>
          <w:szCs w:val="21"/>
          <w:shd w:val="clear" w:color="auto" w:fill="FFFFFF"/>
        </w:rPr>
        <w:lastRenderedPageBreak/>
        <w:t>O Lar Residencial é uma estrutura destinada a alojar pessoas com deficiências ou incapacidades, de ambos os sexos, de idade não inferior a 1</w:t>
      </w:r>
      <w:r>
        <w:rPr>
          <w:rFonts w:ascii="Arial" w:hAnsi="Arial" w:cs="Arial"/>
          <w:bCs/>
          <w:color w:val="777777"/>
          <w:sz w:val="21"/>
          <w:szCs w:val="21"/>
          <w:shd w:val="clear" w:color="auto" w:fill="FFFFFF"/>
        </w:rPr>
        <w:t>8</w:t>
      </w:r>
      <w:r w:rsidRPr="00545A04">
        <w:rPr>
          <w:rFonts w:ascii="Arial" w:hAnsi="Arial" w:cs="Arial"/>
          <w:bCs/>
          <w:color w:val="777777"/>
          <w:sz w:val="21"/>
          <w:szCs w:val="21"/>
          <w:shd w:val="clear" w:color="auto" w:fill="FFFFFF"/>
        </w:rPr>
        <w:t xml:space="preserve"> anos, que se encontrem impedidas temporariamente ou prolongadamente de residir no seu meio familiar.</w:t>
      </w:r>
    </w:p>
    <w:p w14:paraId="5DDCAC55" w14:textId="75CC2F0A" w:rsidR="00545A04" w:rsidRDefault="00545A04" w:rsidP="00545A04">
      <w:pPr>
        <w:jc w:val="both"/>
        <w:rPr>
          <w:rFonts w:ascii="Arial" w:hAnsi="Arial" w:cs="Arial"/>
          <w:bCs/>
          <w:color w:val="777777"/>
          <w:sz w:val="21"/>
          <w:szCs w:val="21"/>
          <w:shd w:val="clear" w:color="auto" w:fill="FFFFFF"/>
        </w:rPr>
      </w:pPr>
    </w:p>
    <w:p w14:paraId="23F5A066" w14:textId="32934F9C" w:rsidR="00545A04" w:rsidRDefault="00545A04" w:rsidP="00545A04">
      <w:pPr>
        <w:jc w:val="both"/>
        <w:rPr>
          <w:rFonts w:ascii="Arial" w:hAnsi="Arial" w:cs="Arial"/>
          <w:color w:val="777777"/>
          <w:sz w:val="21"/>
          <w:szCs w:val="21"/>
          <w:shd w:val="clear" w:color="auto" w:fill="FFFFFF"/>
        </w:rPr>
      </w:pPr>
      <w:r>
        <w:rPr>
          <w:rFonts w:ascii="Arial" w:hAnsi="Arial" w:cs="Arial"/>
          <w:color w:val="777777"/>
          <w:sz w:val="21"/>
          <w:szCs w:val="21"/>
          <w:shd w:val="clear" w:color="auto" w:fill="FFFFFF"/>
        </w:rPr>
        <w:t xml:space="preserve">FOTO </w:t>
      </w:r>
    </w:p>
    <w:p w14:paraId="3DDABCFA" w14:textId="77777777" w:rsidR="008075AA" w:rsidRDefault="008075AA" w:rsidP="008075AA">
      <w:pPr>
        <w:jc w:val="both"/>
        <w:rPr>
          <w:rFonts w:ascii="Arial" w:hAnsi="Arial" w:cs="Arial"/>
          <w:bCs/>
          <w:color w:val="777777"/>
          <w:sz w:val="21"/>
          <w:szCs w:val="21"/>
          <w:shd w:val="clear" w:color="auto" w:fill="FFFFFF"/>
        </w:rPr>
      </w:pPr>
      <w:r>
        <w:rPr>
          <w:rFonts w:ascii="Arial" w:hAnsi="Arial" w:cs="Arial"/>
          <w:bCs/>
          <w:color w:val="777777"/>
          <w:sz w:val="21"/>
          <w:szCs w:val="21"/>
          <w:shd w:val="clear" w:color="auto" w:fill="FFFFFF"/>
        </w:rPr>
        <w:t>Enviei no email</w:t>
      </w:r>
    </w:p>
    <w:p w14:paraId="35357DA2" w14:textId="6FE9B8F9" w:rsidR="00545A04" w:rsidRDefault="001C7341" w:rsidP="00545A04">
      <w:pPr>
        <w:jc w:val="both"/>
        <w:rPr>
          <w:rFonts w:ascii="Arial" w:hAnsi="Arial" w:cs="Arial"/>
          <w:bCs/>
          <w:color w:val="777777"/>
          <w:sz w:val="21"/>
          <w:szCs w:val="21"/>
          <w:shd w:val="clear" w:color="auto" w:fill="FFFFFF"/>
        </w:rPr>
      </w:pPr>
      <w:r>
        <w:rPr>
          <w:rFonts w:ascii="Arial" w:hAnsi="Arial" w:cs="Arial"/>
          <w:bCs/>
          <w:noProof/>
          <w:color w:val="777777"/>
          <w:sz w:val="21"/>
          <w:szCs w:val="21"/>
          <w:shd w:val="clear" w:color="auto" w:fill="FFFFFF"/>
        </w:rPr>
        <w:drawing>
          <wp:inline distT="0" distB="0" distL="0" distR="0" wp14:anchorId="43A08BD5" wp14:editId="5C20C31B">
            <wp:extent cx="3505200" cy="2628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1446" cy="2633585"/>
                    </a:xfrm>
                    <a:prstGeom prst="rect">
                      <a:avLst/>
                    </a:prstGeom>
                    <a:noFill/>
                  </pic:spPr>
                </pic:pic>
              </a:graphicData>
            </a:graphic>
          </wp:inline>
        </w:drawing>
      </w:r>
    </w:p>
    <w:p w14:paraId="746A2450" w14:textId="26FFF4A5" w:rsidR="001C7341" w:rsidRDefault="001C7341" w:rsidP="00545A04">
      <w:pPr>
        <w:jc w:val="both"/>
        <w:rPr>
          <w:rFonts w:ascii="Arial" w:hAnsi="Arial" w:cs="Arial"/>
          <w:bCs/>
          <w:color w:val="777777"/>
          <w:sz w:val="21"/>
          <w:szCs w:val="21"/>
          <w:shd w:val="clear" w:color="auto" w:fill="FFFFFF"/>
        </w:rPr>
      </w:pPr>
    </w:p>
    <w:p w14:paraId="445920DA" w14:textId="77D1598B" w:rsidR="001C7341" w:rsidRPr="00545A04" w:rsidRDefault="001C7341" w:rsidP="00545A04">
      <w:pPr>
        <w:jc w:val="both"/>
        <w:rPr>
          <w:rFonts w:ascii="Arial" w:hAnsi="Arial" w:cs="Arial"/>
          <w:bCs/>
          <w:color w:val="777777"/>
          <w:sz w:val="21"/>
          <w:szCs w:val="21"/>
          <w:shd w:val="clear" w:color="auto" w:fill="FFFFFF"/>
        </w:rPr>
      </w:pPr>
      <w:r>
        <w:rPr>
          <w:rFonts w:ascii="Arial" w:hAnsi="Arial" w:cs="Arial"/>
          <w:bCs/>
          <w:noProof/>
          <w:color w:val="777777"/>
          <w:sz w:val="21"/>
          <w:szCs w:val="21"/>
          <w:shd w:val="clear" w:color="auto" w:fill="FFFFFF"/>
        </w:rPr>
        <w:drawing>
          <wp:inline distT="0" distB="0" distL="0" distR="0" wp14:anchorId="643F883F" wp14:editId="2657D8B9">
            <wp:extent cx="3400425" cy="225632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415" cy="2268261"/>
                    </a:xfrm>
                    <a:prstGeom prst="rect">
                      <a:avLst/>
                    </a:prstGeom>
                    <a:noFill/>
                  </pic:spPr>
                </pic:pic>
              </a:graphicData>
            </a:graphic>
          </wp:inline>
        </w:drawing>
      </w:r>
    </w:p>
    <w:sectPr w:rsidR="001C7341" w:rsidRPr="00545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AD"/>
    <w:rsid w:val="00032AF9"/>
    <w:rsid w:val="001C7341"/>
    <w:rsid w:val="003269F5"/>
    <w:rsid w:val="00465358"/>
    <w:rsid w:val="00545A04"/>
    <w:rsid w:val="00551DCF"/>
    <w:rsid w:val="005B5554"/>
    <w:rsid w:val="00686553"/>
    <w:rsid w:val="007909BE"/>
    <w:rsid w:val="008075AA"/>
    <w:rsid w:val="009E72F7"/>
    <w:rsid w:val="00E0799C"/>
    <w:rsid w:val="00EA7B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DF6578"/>
  <w15:chartTrackingRefBased/>
  <w15:docId w15:val="{329FADD6-1660-4B7A-997A-E73E76E6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ter"/>
    <w:uiPriority w:val="9"/>
    <w:semiHidden/>
    <w:unhideWhenUsed/>
    <w:qFormat/>
    <w:rsid w:val="00545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Ttulo2"/>
    <w:link w:val="Estilo1Carcter"/>
    <w:qFormat/>
    <w:rsid w:val="00545A04"/>
    <w:pPr>
      <w:keepLines w:val="0"/>
      <w:shd w:val="clear" w:color="auto" w:fill="FFFFFF"/>
      <w:spacing w:before="0" w:line="360" w:lineRule="auto"/>
      <w:jc w:val="center"/>
    </w:pPr>
    <w:rPr>
      <w:rFonts w:ascii="Calibri" w:eastAsia="Times New Roman" w:hAnsi="Calibri" w:cs="Times New Roman"/>
      <w:b/>
      <w:color w:val="00B050"/>
      <w:sz w:val="22"/>
      <w:szCs w:val="22"/>
      <w:lang w:val="x-none" w:eastAsia="x-none"/>
    </w:rPr>
  </w:style>
  <w:style w:type="character" w:customStyle="1" w:styleId="Estilo1Carcter">
    <w:name w:val="Estilo1 Carácter"/>
    <w:link w:val="Estilo1"/>
    <w:rsid w:val="00545A04"/>
    <w:rPr>
      <w:rFonts w:ascii="Calibri" w:eastAsia="Times New Roman" w:hAnsi="Calibri" w:cs="Times New Roman"/>
      <w:b/>
      <w:color w:val="00B050"/>
      <w:shd w:val="clear" w:color="auto" w:fill="FFFFFF"/>
      <w:lang w:val="x-none" w:eastAsia="x-none"/>
    </w:rPr>
  </w:style>
  <w:style w:type="character" w:customStyle="1" w:styleId="Ttulo2Carter">
    <w:name w:val="Título 2 Caráter"/>
    <w:basedOn w:val="Tipodeletrapredefinidodopargrafo"/>
    <w:link w:val="Ttulo2"/>
    <w:uiPriority w:val="9"/>
    <w:semiHidden/>
    <w:rsid w:val="00545A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2879">
      <w:bodyDiv w:val="1"/>
      <w:marLeft w:val="0"/>
      <w:marRight w:val="0"/>
      <w:marTop w:val="0"/>
      <w:marBottom w:val="0"/>
      <w:divBdr>
        <w:top w:val="none" w:sz="0" w:space="0" w:color="auto"/>
        <w:left w:val="none" w:sz="0" w:space="0" w:color="auto"/>
        <w:bottom w:val="none" w:sz="0" w:space="0" w:color="auto"/>
        <w:right w:val="none" w:sz="0" w:space="0" w:color="auto"/>
      </w:divBdr>
    </w:div>
    <w:div w:id="760102526">
      <w:bodyDiv w:val="1"/>
      <w:marLeft w:val="0"/>
      <w:marRight w:val="0"/>
      <w:marTop w:val="0"/>
      <w:marBottom w:val="0"/>
      <w:divBdr>
        <w:top w:val="none" w:sz="0" w:space="0" w:color="auto"/>
        <w:left w:val="none" w:sz="0" w:space="0" w:color="auto"/>
        <w:bottom w:val="none" w:sz="0" w:space="0" w:color="auto"/>
        <w:right w:val="none" w:sz="0" w:space="0" w:color="auto"/>
      </w:divBdr>
    </w:div>
    <w:div w:id="1252811175">
      <w:bodyDiv w:val="1"/>
      <w:marLeft w:val="0"/>
      <w:marRight w:val="0"/>
      <w:marTop w:val="0"/>
      <w:marBottom w:val="0"/>
      <w:divBdr>
        <w:top w:val="none" w:sz="0" w:space="0" w:color="auto"/>
        <w:left w:val="none" w:sz="0" w:space="0" w:color="auto"/>
        <w:bottom w:val="none" w:sz="0" w:space="0" w:color="auto"/>
        <w:right w:val="none" w:sz="0" w:space="0" w:color="auto"/>
      </w:divBdr>
    </w:div>
    <w:div w:id="15945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65AB-BF9D-4CA6-9F0E-BAE2AFD4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814</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Maia</dc:creator>
  <cp:keywords/>
  <dc:description/>
  <cp:lastModifiedBy>Célia Maia</cp:lastModifiedBy>
  <cp:revision>3</cp:revision>
  <dcterms:created xsi:type="dcterms:W3CDTF">2021-07-23T08:23:00Z</dcterms:created>
  <dcterms:modified xsi:type="dcterms:W3CDTF">2022-02-16T16:06:00Z</dcterms:modified>
</cp:coreProperties>
</file>